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11765" w:rsidRPr="00617A11" w:rsidRDefault="00E11765" w:rsidP="00E11765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fldChar w:fldCharType="begin"/>
      </w:r>
      <w:r>
        <w:instrText xml:space="preserve"> HYPERLINK "http://starostanichnoe.ru/new/1192-informirovanie-naseleniya-ob-ekologicheskom-prosveshchenii" </w:instrText>
      </w:r>
      <w:r>
        <w:fldChar w:fldCharType="separate"/>
      </w:r>
      <w:r w:rsidRPr="00617A11">
        <w:rPr>
          <w:rFonts w:ascii="Arial" w:eastAsia="Times New Roman" w:hAnsi="Arial" w:cs="Arial"/>
          <w:b/>
          <w:bCs/>
          <w:color w:val="A54E50"/>
          <w:sz w:val="21"/>
          <w:szCs w:val="21"/>
          <w:lang w:eastAsia="ru-RU"/>
        </w:rPr>
        <w:t>Информирование населения об экологическом просвещении</w:t>
      </w:r>
      <w:r>
        <w:rPr>
          <w:rFonts w:ascii="Arial" w:eastAsia="Times New Roman" w:hAnsi="Arial" w:cs="Arial"/>
          <w:b/>
          <w:bCs/>
          <w:color w:val="A54E50"/>
          <w:sz w:val="21"/>
          <w:szCs w:val="21"/>
          <w:lang w:eastAsia="ru-RU"/>
        </w:rPr>
        <w:fldChar w:fldCharType="end"/>
      </w:r>
    </w:p>
    <w:bookmarkEnd w:id="0"/>
    <w:p w:rsidR="00E11765" w:rsidRPr="00617A11" w:rsidRDefault="00E11765" w:rsidP="00E11765">
      <w:pPr>
        <w:spacing w:before="150" w:after="225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егите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 земли, эти воды, Даже малую былиночку любя,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Беpегите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всех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звеpей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внутри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пpиpоды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Убивайте лишь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звеpей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внутpи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себя.</w:t>
      </w:r>
    </w:p>
    <w:p w:rsidR="00E11765" w:rsidRPr="00617A11" w:rsidRDefault="00E11765" w:rsidP="00E11765">
      <w:pPr>
        <w:spacing w:before="150" w:after="225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Евтушенко.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•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эколого-краеведческая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работу; • формирование экологической культуры • методическую поддержку работы библиотек по экологическому просвещению.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Баргузинского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января 2016 года Владимир Путин подписал Указ о проведении в 2017 году в Российской Федерации  Года экологии.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Полный текст Указа: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Провести в 2017 году в Российской Федерации Год экологии.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Образовать организационный комитет по проведению в Российской Федерации Года экологии.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Назначить председателем организационного комитета по проведению в Российской Федерации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 экологии Руководителя Администрации Президента Российской Федерации Иванова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С.Б.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Настоящий Указ вступает в силу со дня его подписания.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Баргузинского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у 2017 года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"Об отходах". 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 </w:t>
      </w:r>
    </w:p>
    <w:p w:rsidR="00432921" w:rsidRDefault="00432921" w:rsidP="00E11765">
      <w:pPr>
        <w:spacing w:before="150"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Экологический календарь 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11 января - День заповедников и национальных парков (с 1997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 марта - День кошек в России (по стихийно сложившейся традиции)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14 марта - День действий против плотин в защиту Рек, Воды и Жизни (с 1998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21 марта - Международный день леса (с 1971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22 марта - Всемирный День Воды, или Всемирный день водных ресурсов (с 1993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29 - 30 марта - День защиты Земли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 апреля - День птиц (международная экологическая акция), официально - с 1994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7 апреля - Всемирный день охраны здоровья (день принятия Устава ВОЗ) с 1948 г.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• 15 апреля - 5 июня -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Общероссийский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дни защиты окружающей среды от экологической опасности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15 апреля - День экологических знаний (в рамках экологических дней)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18 апреля - Международный День охраны памятников и исторических мест (с 1984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18-22 апреля - Марш Парков (Дни заповедников и национальных парков) с 1995 г.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19 апреля - День подснежника (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раздник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1984 г.). Операция "Первоцвет" в России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 20 апреля - Весенняя Неделя Добра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22 апреля - Всемирный день Земли (международная экологическая акция) с 1990 г. в России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26 апреля - День памяти погибших в радиационных авариях и катастрофах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28 апреля - День борьбы за права человека от химической опасности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1-10 мая - Весенняя декада наблюдений птиц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3 мая - День Солнца (МОСЭ) с 1994 г.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12 мая - День экологического образования (с 1992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торая суббота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мая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Всероссийский день посадки леса (с 2011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торая суббота и воскресенье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мая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Всемирный день мигрирующих птиц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15 мая - Международный день климата (с 1992 г.) 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15 мая - 15 июня - Единые дни действий в защиту малых рек и водоемов (по инициативе Российской сети рек)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24 мая - Европейский день парков (с 1999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31 мая - Всемирный день без табака (Всемирный день против курения), с 1988 г.</w:t>
      </w:r>
    </w:p>
    <w:p w:rsidR="00E11765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ервое воскресенье июня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Международный день очистки водоемов (с 1995 г.), в России крупномасштабно проводится с 2003 г. 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5 июня - Всемирный день охраны окружающей среды (с 1972 г.), День эколога (с 2007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17 июня - Всемирный день борьбы с опустыниванием и засухами (с 1995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21 июня - Всемирный день цветка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27 июня - Всемирный день рыболовства (с 1985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6 августа - Всемирный день борьбы за запрещение ядерного оружия (День Хиросимы)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16 августа - Международный День бездомных животных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10 сентября - День Журавля (Проводы журавлей и лета) (второе воскресенье сентября)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11 сентября - День рождения Всемирного фонда дикой природы - WWF (1961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15 сентября - День рождения международной экологической организации "Гринпис" - "Зеленый мир" (1971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16 сентября - Международный день охраны озонового слоя (с 1994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21-27 сентября - Неделя Всемирной Акции "Мы чистим мир" ("Очистим планету от мусора")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22 сентября - Всемирный день без автомобилей, Европейский день пешеходов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25 сентября - Всемирный день моря (отмечается в один из дней последней недели сентября) с 1978 г.</w:t>
      </w:r>
    </w:p>
    <w:p w:rsidR="00E11765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ервые выходные октября - Всемирные дни наблюдения птиц, 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2 октября - Всемирный день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сельско-хозяйственных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животных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4 октября - Всемирный День защиты животных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1931г.)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5 октября - День образования Международного союза охраны природы (с 1990 г. - Всемирный союз охраны природы)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 6 октября - Всемирный день охраны мест обитания (с 1979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 11 октября - Международный день по уменьшению опасности стихийных бедствий, (вторая среда октября)</w:t>
      </w:r>
    </w:p>
    <w:p w:rsidR="00E11765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•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торая среда октября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Международный день защиты от стихийных бедствий (с 1999 г.), 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14 октября - День работников государственных природных заповедников (с 1999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 ноября - День образования Российского экологического союза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6 ноября - Международный день предотвращения эксплуатации окружающей среды во время войны и вооруженных конфликтов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9 ноября - День антиядерных акций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12 ноября - Синичкин день (Исконно русский праздник - День встречи зимующих птиц)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15 ноября - День вторичной переработки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16 ноября - День образования ЮНЕСКО (1945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r w:rsidR="004329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="00432921"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ретий четверг ноября</w:t>
      </w:r>
      <w:r w:rsidR="004329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День отказа от курения 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29 ноября - День образования Всероссийского общества охраны природы (ВООП) в 1924г • 30 ноября - Всемирный день домашних животных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10 декабря - Международный день акций за принятие Декларации прав животных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15 декабря - День образования организац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ОО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 по охране окружающей среды (ЮНЕП) в 1972 г.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Календарь зоозащитных праздников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февраля - День спонтанного проявления доброты (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Random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Acts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Kindness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Day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марта - Всемирный день кошек. Профессиональный праздник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фелинологов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фелинологическая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ассоциация призывает людей помочь найти каждой кошке свой дом.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апреля - Всемирный день собак-поводырей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июня - День кинолога (День кинологических подразделений МВД России)</w:t>
      </w:r>
    </w:p>
    <w:p w:rsidR="0043292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25 июня - Международный день с собаками на работе. </w:t>
      </w:r>
    </w:p>
    <w:p w:rsidR="0043292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июля - Международный День Собак. 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июля - Международный день в защиту корейских собак и кошек.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усыплѐнных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приютах, не дождавшихся своих хозяев...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4 октября - Всемирный день защиты животных. Вот уже 80 лет 4 октября считается Международным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днѐм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ноября - День Памяти животных, погибших от рук человека.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17 ноября - День защиты </w:t>
      </w:r>
      <w:proofErr w:type="spellStart"/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ѐрных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кошек Итальянская ассоциация по защите окружающей среды и животных признала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Днѐм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черных кошек.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Еѐ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члены считают, что </w:t>
      </w:r>
      <w:proofErr w:type="spellStart"/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ѐрные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E11765" w:rsidRPr="00617A11" w:rsidRDefault="00E11765" w:rsidP="00E11765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вперѐд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Днѐм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защиты прав человека.</w:t>
      </w:r>
    </w:p>
    <w:p w:rsidR="00151418" w:rsidRDefault="00151418"/>
    <w:sectPr w:rsidR="001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65"/>
    <w:rsid w:val="0000770B"/>
    <w:rsid w:val="00026D8B"/>
    <w:rsid w:val="00041311"/>
    <w:rsid w:val="000429D6"/>
    <w:rsid w:val="00045A5E"/>
    <w:rsid w:val="00046292"/>
    <w:rsid w:val="0005108A"/>
    <w:rsid w:val="00064342"/>
    <w:rsid w:val="0008288F"/>
    <w:rsid w:val="00092726"/>
    <w:rsid w:val="00093CEE"/>
    <w:rsid w:val="000A46B9"/>
    <w:rsid w:val="000B3227"/>
    <w:rsid w:val="000D02CD"/>
    <w:rsid w:val="000D7E88"/>
    <w:rsid w:val="000E1B02"/>
    <w:rsid w:val="000E5D81"/>
    <w:rsid w:val="000E7D85"/>
    <w:rsid w:val="000F1A78"/>
    <w:rsid w:val="000F3E7E"/>
    <w:rsid w:val="000F5918"/>
    <w:rsid w:val="00101081"/>
    <w:rsid w:val="0011362F"/>
    <w:rsid w:val="001321C8"/>
    <w:rsid w:val="00140B3D"/>
    <w:rsid w:val="00141985"/>
    <w:rsid w:val="00151418"/>
    <w:rsid w:val="00154B36"/>
    <w:rsid w:val="001636A6"/>
    <w:rsid w:val="001650AE"/>
    <w:rsid w:val="00174ADD"/>
    <w:rsid w:val="001877CC"/>
    <w:rsid w:val="00191B16"/>
    <w:rsid w:val="00192547"/>
    <w:rsid w:val="001939F0"/>
    <w:rsid w:val="001960F2"/>
    <w:rsid w:val="001A28DB"/>
    <w:rsid w:val="001C11FB"/>
    <w:rsid w:val="001C361F"/>
    <w:rsid w:val="001C670D"/>
    <w:rsid w:val="001F2E8C"/>
    <w:rsid w:val="001F60FF"/>
    <w:rsid w:val="0021227A"/>
    <w:rsid w:val="00215798"/>
    <w:rsid w:val="0022687E"/>
    <w:rsid w:val="00231CEE"/>
    <w:rsid w:val="0024714D"/>
    <w:rsid w:val="0026724C"/>
    <w:rsid w:val="00273298"/>
    <w:rsid w:val="00273D59"/>
    <w:rsid w:val="00291376"/>
    <w:rsid w:val="00291B59"/>
    <w:rsid w:val="0029297A"/>
    <w:rsid w:val="002A32C6"/>
    <w:rsid w:val="002A37C8"/>
    <w:rsid w:val="002B5CB7"/>
    <w:rsid w:val="002D4739"/>
    <w:rsid w:val="002E4336"/>
    <w:rsid w:val="002F2F3C"/>
    <w:rsid w:val="003008E5"/>
    <w:rsid w:val="0031217E"/>
    <w:rsid w:val="0031433F"/>
    <w:rsid w:val="00334D21"/>
    <w:rsid w:val="003463F8"/>
    <w:rsid w:val="00365398"/>
    <w:rsid w:val="00375CB2"/>
    <w:rsid w:val="003823A9"/>
    <w:rsid w:val="00385851"/>
    <w:rsid w:val="003868DB"/>
    <w:rsid w:val="00386D4F"/>
    <w:rsid w:val="00393633"/>
    <w:rsid w:val="003A31DC"/>
    <w:rsid w:val="003A50B9"/>
    <w:rsid w:val="003B77EE"/>
    <w:rsid w:val="003D1624"/>
    <w:rsid w:val="003D4E28"/>
    <w:rsid w:val="003E3DD9"/>
    <w:rsid w:val="003F0522"/>
    <w:rsid w:val="003F628D"/>
    <w:rsid w:val="00420CF8"/>
    <w:rsid w:val="00424B9C"/>
    <w:rsid w:val="00430690"/>
    <w:rsid w:val="00432921"/>
    <w:rsid w:val="0043379B"/>
    <w:rsid w:val="0044522D"/>
    <w:rsid w:val="00457A65"/>
    <w:rsid w:val="0047587E"/>
    <w:rsid w:val="00495A8A"/>
    <w:rsid w:val="004A3612"/>
    <w:rsid w:val="004B2694"/>
    <w:rsid w:val="004C2D19"/>
    <w:rsid w:val="004D3870"/>
    <w:rsid w:val="004E37CD"/>
    <w:rsid w:val="004E4442"/>
    <w:rsid w:val="004F1A46"/>
    <w:rsid w:val="005035C3"/>
    <w:rsid w:val="00510396"/>
    <w:rsid w:val="00533FC2"/>
    <w:rsid w:val="0054158D"/>
    <w:rsid w:val="00573B7F"/>
    <w:rsid w:val="005837DC"/>
    <w:rsid w:val="005837EE"/>
    <w:rsid w:val="005B47BF"/>
    <w:rsid w:val="005B66BB"/>
    <w:rsid w:val="005C43C4"/>
    <w:rsid w:val="005C56A2"/>
    <w:rsid w:val="005D0BC9"/>
    <w:rsid w:val="005D3396"/>
    <w:rsid w:val="005D7224"/>
    <w:rsid w:val="005E0F5D"/>
    <w:rsid w:val="005E1ACF"/>
    <w:rsid w:val="005E1AD8"/>
    <w:rsid w:val="005F3BF8"/>
    <w:rsid w:val="00602469"/>
    <w:rsid w:val="00604462"/>
    <w:rsid w:val="006054C9"/>
    <w:rsid w:val="0060617B"/>
    <w:rsid w:val="0060622F"/>
    <w:rsid w:val="0061649C"/>
    <w:rsid w:val="006367B2"/>
    <w:rsid w:val="00646AA1"/>
    <w:rsid w:val="00655C01"/>
    <w:rsid w:val="0067217B"/>
    <w:rsid w:val="00682A74"/>
    <w:rsid w:val="006914B6"/>
    <w:rsid w:val="006954E6"/>
    <w:rsid w:val="006A31D8"/>
    <w:rsid w:val="006E19F0"/>
    <w:rsid w:val="006E753A"/>
    <w:rsid w:val="006E7E1E"/>
    <w:rsid w:val="006F2293"/>
    <w:rsid w:val="006F7DC4"/>
    <w:rsid w:val="00700E3C"/>
    <w:rsid w:val="007169C6"/>
    <w:rsid w:val="00726E18"/>
    <w:rsid w:val="007322DA"/>
    <w:rsid w:val="0073385E"/>
    <w:rsid w:val="007460D4"/>
    <w:rsid w:val="00751A99"/>
    <w:rsid w:val="00756359"/>
    <w:rsid w:val="0077051F"/>
    <w:rsid w:val="00771BC6"/>
    <w:rsid w:val="00782C0B"/>
    <w:rsid w:val="0078579A"/>
    <w:rsid w:val="0079572D"/>
    <w:rsid w:val="007A0D66"/>
    <w:rsid w:val="007B31A1"/>
    <w:rsid w:val="007C3E43"/>
    <w:rsid w:val="007C502B"/>
    <w:rsid w:val="007C754E"/>
    <w:rsid w:val="007C7EB8"/>
    <w:rsid w:val="007F0048"/>
    <w:rsid w:val="00803ED2"/>
    <w:rsid w:val="0084261C"/>
    <w:rsid w:val="00854D78"/>
    <w:rsid w:val="0085585F"/>
    <w:rsid w:val="00857000"/>
    <w:rsid w:val="008971A8"/>
    <w:rsid w:val="008B4F62"/>
    <w:rsid w:val="008C7F92"/>
    <w:rsid w:val="008D7BD6"/>
    <w:rsid w:val="008F03FF"/>
    <w:rsid w:val="008F3399"/>
    <w:rsid w:val="008F579C"/>
    <w:rsid w:val="008F6416"/>
    <w:rsid w:val="0093361D"/>
    <w:rsid w:val="0094461C"/>
    <w:rsid w:val="009474AD"/>
    <w:rsid w:val="00956AAC"/>
    <w:rsid w:val="009642F7"/>
    <w:rsid w:val="00974928"/>
    <w:rsid w:val="00983B58"/>
    <w:rsid w:val="009B46E3"/>
    <w:rsid w:val="009C0E88"/>
    <w:rsid w:val="009C1CDF"/>
    <w:rsid w:val="009C45E5"/>
    <w:rsid w:val="009C5BD6"/>
    <w:rsid w:val="009C6308"/>
    <w:rsid w:val="009D0117"/>
    <w:rsid w:val="009E1377"/>
    <w:rsid w:val="009E5C9E"/>
    <w:rsid w:val="009F397D"/>
    <w:rsid w:val="00A16E94"/>
    <w:rsid w:val="00A23DC3"/>
    <w:rsid w:val="00A4023F"/>
    <w:rsid w:val="00A40577"/>
    <w:rsid w:val="00A42421"/>
    <w:rsid w:val="00A56EAB"/>
    <w:rsid w:val="00A65CD5"/>
    <w:rsid w:val="00A91B31"/>
    <w:rsid w:val="00A91E77"/>
    <w:rsid w:val="00AA1BF9"/>
    <w:rsid w:val="00AB2B14"/>
    <w:rsid w:val="00AB59FF"/>
    <w:rsid w:val="00AB7E04"/>
    <w:rsid w:val="00AC3C50"/>
    <w:rsid w:val="00AD512C"/>
    <w:rsid w:val="00AE3112"/>
    <w:rsid w:val="00AE5A70"/>
    <w:rsid w:val="00AF1B85"/>
    <w:rsid w:val="00AF47CF"/>
    <w:rsid w:val="00B10E7F"/>
    <w:rsid w:val="00B1632D"/>
    <w:rsid w:val="00B242E9"/>
    <w:rsid w:val="00B245DC"/>
    <w:rsid w:val="00B275CC"/>
    <w:rsid w:val="00B35E60"/>
    <w:rsid w:val="00B72C7B"/>
    <w:rsid w:val="00B86A89"/>
    <w:rsid w:val="00B90742"/>
    <w:rsid w:val="00B93135"/>
    <w:rsid w:val="00B9346B"/>
    <w:rsid w:val="00BC3C9C"/>
    <w:rsid w:val="00BC73C8"/>
    <w:rsid w:val="00BE4DF6"/>
    <w:rsid w:val="00BF3A8F"/>
    <w:rsid w:val="00BF5F59"/>
    <w:rsid w:val="00C062DD"/>
    <w:rsid w:val="00C13E3F"/>
    <w:rsid w:val="00C414DF"/>
    <w:rsid w:val="00C5105C"/>
    <w:rsid w:val="00C60EEE"/>
    <w:rsid w:val="00C930CA"/>
    <w:rsid w:val="00CA005D"/>
    <w:rsid w:val="00CA0436"/>
    <w:rsid w:val="00CA57F5"/>
    <w:rsid w:val="00CE11C6"/>
    <w:rsid w:val="00CE2F41"/>
    <w:rsid w:val="00CE415B"/>
    <w:rsid w:val="00CF5CA5"/>
    <w:rsid w:val="00D07E09"/>
    <w:rsid w:val="00D14876"/>
    <w:rsid w:val="00D227FC"/>
    <w:rsid w:val="00D339EA"/>
    <w:rsid w:val="00D34605"/>
    <w:rsid w:val="00D619BC"/>
    <w:rsid w:val="00D847E7"/>
    <w:rsid w:val="00DB51B7"/>
    <w:rsid w:val="00DB747A"/>
    <w:rsid w:val="00DC38C1"/>
    <w:rsid w:val="00DE123B"/>
    <w:rsid w:val="00DE521A"/>
    <w:rsid w:val="00DF0A04"/>
    <w:rsid w:val="00E11765"/>
    <w:rsid w:val="00E16DC8"/>
    <w:rsid w:val="00E3177B"/>
    <w:rsid w:val="00E37763"/>
    <w:rsid w:val="00E44E25"/>
    <w:rsid w:val="00E55C54"/>
    <w:rsid w:val="00E619C0"/>
    <w:rsid w:val="00E63E04"/>
    <w:rsid w:val="00E852BC"/>
    <w:rsid w:val="00E93DEE"/>
    <w:rsid w:val="00EC1C9D"/>
    <w:rsid w:val="00EF111C"/>
    <w:rsid w:val="00F019B1"/>
    <w:rsid w:val="00F04274"/>
    <w:rsid w:val="00F248F2"/>
    <w:rsid w:val="00F2490D"/>
    <w:rsid w:val="00F30A2F"/>
    <w:rsid w:val="00F35144"/>
    <w:rsid w:val="00F3632E"/>
    <w:rsid w:val="00F37F13"/>
    <w:rsid w:val="00F5011C"/>
    <w:rsid w:val="00F576A9"/>
    <w:rsid w:val="00F730BD"/>
    <w:rsid w:val="00F82467"/>
    <w:rsid w:val="00F94A97"/>
    <w:rsid w:val="00FA65F4"/>
    <w:rsid w:val="00FC0D34"/>
    <w:rsid w:val="00FC19FB"/>
    <w:rsid w:val="00FC344D"/>
    <w:rsid w:val="00FF1C32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2019-11-29T02:55:00Z</dcterms:created>
  <dcterms:modified xsi:type="dcterms:W3CDTF">2019-11-29T03:15:00Z</dcterms:modified>
</cp:coreProperties>
</file>